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85842" w14:textId="28A504DB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 xml:space="preserve">Very early in the morning, on the first day of the week, some women were tiptoeing through the early sunshine. Three days </w:t>
      </w:r>
      <w:proofErr w:type="gramStart"/>
      <w:r w:rsidRPr="00174C61">
        <w:rPr>
          <w:sz w:val="34"/>
          <w:szCs w:val="34"/>
        </w:rPr>
        <w:t>ago</w:t>
      </w:r>
      <w:proofErr w:type="gramEnd"/>
      <w:r w:rsidRPr="00174C61">
        <w:rPr>
          <w:sz w:val="34"/>
          <w:szCs w:val="34"/>
        </w:rPr>
        <w:t xml:space="preserve"> Jesus had died, so they felt very sad. They were going to see the garden where he had been buried.</w:t>
      </w:r>
    </w:p>
    <w:p w14:paraId="3DD3B77E" w14:textId="4D18AD8E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>What a surprise they had when they arrived! There were angels in the garden and the angels had the most amazing news.</w:t>
      </w:r>
    </w:p>
    <w:p w14:paraId="46C6F554" w14:textId="5EA1C83E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>“Jesus is risen from the dead!” said the angels, and the women were so surprised that they ran back and fetched some of Jesus’ special friends.</w:t>
      </w:r>
    </w:p>
    <w:p w14:paraId="7F8BD62D" w14:textId="3AEB51C6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>His friends ran to see where Jesus had been buried, but he was not there. There was just an empty tomb! They went slowly back home, thinking hard.</w:t>
      </w:r>
    </w:p>
    <w:p w14:paraId="597428C9" w14:textId="02AF2695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>Mary of Magdala stayed in the garden. She could not believe it. She looked in the tomb again and started to cry.</w:t>
      </w:r>
    </w:p>
    <w:p w14:paraId="3A3BB371" w14:textId="5186CB46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>Suddenly, she realised there was someone behind her. She turned round and saw a man standing there – she thought it was a gardener.</w:t>
      </w:r>
    </w:p>
    <w:p w14:paraId="2C53B55B" w14:textId="2D9368DB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 xml:space="preserve">“Why are you crying?” the man asked her. Mary started to tell him that </w:t>
      </w:r>
      <w:proofErr w:type="spellStart"/>
      <w:r w:rsidRPr="00174C61">
        <w:rPr>
          <w:sz w:val="34"/>
          <w:szCs w:val="34"/>
        </w:rPr>
        <w:t>sbe</w:t>
      </w:r>
      <w:proofErr w:type="spellEnd"/>
      <w:r w:rsidRPr="00174C61">
        <w:rPr>
          <w:sz w:val="34"/>
          <w:szCs w:val="34"/>
        </w:rPr>
        <w:t xml:space="preserve"> </w:t>
      </w:r>
      <w:proofErr w:type="gramStart"/>
      <w:r w:rsidRPr="00174C61">
        <w:rPr>
          <w:sz w:val="34"/>
          <w:szCs w:val="34"/>
        </w:rPr>
        <w:t>didn’t</w:t>
      </w:r>
      <w:proofErr w:type="gramEnd"/>
      <w:r w:rsidRPr="00174C61">
        <w:rPr>
          <w:sz w:val="34"/>
          <w:szCs w:val="34"/>
        </w:rPr>
        <w:t xml:space="preserve"> know where Jesus was. She felt very confused </w:t>
      </w:r>
      <w:proofErr w:type="gramStart"/>
      <w:r w:rsidRPr="00174C61">
        <w:rPr>
          <w:sz w:val="34"/>
          <w:szCs w:val="34"/>
        </w:rPr>
        <w:t>But</w:t>
      </w:r>
      <w:proofErr w:type="gramEnd"/>
      <w:r w:rsidRPr="00174C61">
        <w:rPr>
          <w:sz w:val="34"/>
          <w:szCs w:val="34"/>
        </w:rPr>
        <w:t xml:space="preserve"> then the man spoke her name.</w:t>
      </w:r>
    </w:p>
    <w:p w14:paraId="0B2A5295" w14:textId="3B81B084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>“Mary!” he said gently. At once Mary recognised Jesus – he really was alive! She felt so happy.</w:t>
      </w:r>
    </w:p>
    <w:p w14:paraId="795D7A69" w14:textId="0C49E663" w:rsidR="00174C61" w:rsidRP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 xml:space="preserve">Jesus wasn’t dead </w:t>
      </w:r>
      <w:proofErr w:type="gramStart"/>
      <w:r w:rsidRPr="00174C61">
        <w:rPr>
          <w:sz w:val="34"/>
          <w:szCs w:val="34"/>
        </w:rPr>
        <w:t>any more</w:t>
      </w:r>
      <w:proofErr w:type="gramEnd"/>
      <w:r w:rsidRPr="00174C61">
        <w:rPr>
          <w:sz w:val="34"/>
          <w:szCs w:val="34"/>
        </w:rPr>
        <w:t>. The women saw him, and his friends saw him too, in the garden and in lots of other places.</w:t>
      </w:r>
    </w:p>
    <w:p w14:paraId="0A18151F" w14:textId="2F83C7C2" w:rsidR="00174C61" w:rsidRDefault="00174C61">
      <w:pPr>
        <w:rPr>
          <w:sz w:val="34"/>
          <w:szCs w:val="34"/>
        </w:rPr>
      </w:pPr>
      <w:r w:rsidRPr="00174C61">
        <w:rPr>
          <w:sz w:val="34"/>
          <w:szCs w:val="34"/>
        </w:rPr>
        <w:t xml:space="preserve">What wonderful news. The women and the friends of Jesus told everyone about it, and that is how we know. Jesus is alive again. Alleluia! </w:t>
      </w:r>
    </w:p>
    <w:p w14:paraId="6D9338E3" w14:textId="0927ADFE" w:rsidR="007F690C" w:rsidRDefault="007F690C">
      <w:pPr>
        <w:rPr>
          <w:sz w:val="34"/>
          <w:szCs w:val="34"/>
        </w:rPr>
      </w:pPr>
      <w:r w:rsidRPr="007F690C">
        <w:rPr>
          <w:b/>
          <w:bCs/>
          <w:sz w:val="34"/>
          <w:szCs w:val="34"/>
          <w:u w:val="single"/>
        </w:rPr>
        <w:lastRenderedPageBreak/>
        <w:t>Questions to ask about the story</w:t>
      </w:r>
      <w:r>
        <w:rPr>
          <w:sz w:val="34"/>
          <w:szCs w:val="34"/>
        </w:rPr>
        <w:t>:</w:t>
      </w:r>
    </w:p>
    <w:p w14:paraId="524AA058" w14:textId="13F63D38" w:rsidR="007F690C" w:rsidRDefault="007F690C">
      <w:pPr>
        <w:rPr>
          <w:sz w:val="34"/>
          <w:szCs w:val="34"/>
        </w:rPr>
      </w:pPr>
    </w:p>
    <w:p w14:paraId="68973A60" w14:textId="0D836895" w:rsidR="007F690C" w:rsidRPr="007F690C" w:rsidRDefault="007F690C" w:rsidP="007F690C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7F690C">
        <w:rPr>
          <w:sz w:val="34"/>
          <w:szCs w:val="34"/>
        </w:rPr>
        <w:t>Why were the women going to the garden?</w:t>
      </w:r>
    </w:p>
    <w:p w14:paraId="054FD59A" w14:textId="6FEF26F5" w:rsidR="007F690C" w:rsidRDefault="007F690C">
      <w:pPr>
        <w:rPr>
          <w:color w:val="FF0000"/>
          <w:sz w:val="34"/>
          <w:szCs w:val="34"/>
        </w:rPr>
      </w:pPr>
      <w:r w:rsidRPr="007F690C">
        <w:rPr>
          <w:color w:val="FF0000"/>
          <w:sz w:val="34"/>
          <w:szCs w:val="34"/>
        </w:rPr>
        <w:t>[To see where Jesus had been buried; to be near Jesus even though they thought he was dead.]</w:t>
      </w:r>
    </w:p>
    <w:p w14:paraId="44B68116" w14:textId="2882FB0A" w:rsidR="007F690C" w:rsidRDefault="007F690C">
      <w:pPr>
        <w:rPr>
          <w:color w:val="FF0000"/>
          <w:sz w:val="34"/>
          <w:szCs w:val="34"/>
        </w:rPr>
      </w:pPr>
    </w:p>
    <w:p w14:paraId="43E58480" w14:textId="433F39F0" w:rsidR="007F690C" w:rsidRDefault="007F690C" w:rsidP="007F690C">
      <w:pPr>
        <w:pStyle w:val="ListParagraph"/>
        <w:numPr>
          <w:ilvl w:val="0"/>
          <w:numId w:val="1"/>
        </w:numPr>
        <w:rPr>
          <w:sz w:val="34"/>
          <w:szCs w:val="34"/>
        </w:rPr>
      </w:pPr>
      <w:r>
        <w:rPr>
          <w:sz w:val="34"/>
          <w:szCs w:val="34"/>
        </w:rPr>
        <w:t>What do you think the women were thinking about as they crept through the early morning sunshine?</w:t>
      </w:r>
    </w:p>
    <w:p w14:paraId="328957BD" w14:textId="725A3279" w:rsidR="007F690C" w:rsidRDefault="007F690C" w:rsidP="007F690C">
      <w:pPr>
        <w:ind w:left="360"/>
        <w:rPr>
          <w:sz w:val="34"/>
          <w:szCs w:val="34"/>
        </w:rPr>
      </w:pPr>
    </w:p>
    <w:p w14:paraId="172C4DD3" w14:textId="6235F934" w:rsidR="007F690C" w:rsidRDefault="007F690C" w:rsidP="007F690C">
      <w:pPr>
        <w:pStyle w:val="ListParagraph"/>
        <w:numPr>
          <w:ilvl w:val="0"/>
          <w:numId w:val="1"/>
        </w:numPr>
        <w:rPr>
          <w:sz w:val="34"/>
          <w:szCs w:val="34"/>
        </w:rPr>
      </w:pPr>
      <w:r>
        <w:rPr>
          <w:sz w:val="34"/>
          <w:szCs w:val="34"/>
        </w:rPr>
        <w:t xml:space="preserve">Does anyone know what day of the week it was when the women went to the garden? </w:t>
      </w:r>
    </w:p>
    <w:p w14:paraId="4BA634DA" w14:textId="5511E52D" w:rsidR="007F690C" w:rsidRDefault="007F690C" w:rsidP="007F690C">
      <w:pPr>
        <w:rPr>
          <w:color w:val="FF0000"/>
          <w:sz w:val="34"/>
          <w:szCs w:val="34"/>
        </w:rPr>
      </w:pPr>
      <w:r w:rsidRPr="007F690C">
        <w:rPr>
          <w:color w:val="FF0000"/>
          <w:sz w:val="34"/>
          <w:szCs w:val="34"/>
        </w:rPr>
        <w:t>[First day of the week, Sunday, Easter Sunday.]</w:t>
      </w:r>
    </w:p>
    <w:p w14:paraId="2A91CB96" w14:textId="363C03F9" w:rsidR="007F690C" w:rsidRDefault="007F690C" w:rsidP="007F690C">
      <w:pPr>
        <w:rPr>
          <w:color w:val="FF0000"/>
          <w:sz w:val="34"/>
          <w:szCs w:val="34"/>
        </w:rPr>
      </w:pPr>
    </w:p>
    <w:p w14:paraId="37713010" w14:textId="42A68B51" w:rsidR="007F690C" w:rsidRDefault="007F690C" w:rsidP="007F690C">
      <w:pPr>
        <w:pStyle w:val="ListParagraph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 xml:space="preserve">Who told the women that Jesus was alive? </w:t>
      </w:r>
      <w:r w:rsidRPr="007F690C">
        <w:rPr>
          <w:color w:val="FF0000"/>
          <w:sz w:val="34"/>
          <w:szCs w:val="34"/>
        </w:rPr>
        <w:t>[the angels]</w:t>
      </w:r>
    </w:p>
    <w:p w14:paraId="0F9DC4C8" w14:textId="08FC8907" w:rsidR="007F690C" w:rsidRDefault="007F690C" w:rsidP="007F690C">
      <w:pPr>
        <w:rPr>
          <w:sz w:val="34"/>
          <w:szCs w:val="34"/>
        </w:rPr>
      </w:pPr>
    </w:p>
    <w:p w14:paraId="5B218FCF" w14:textId="4905F5ED" w:rsidR="007F690C" w:rsidRDefault="007F690C" w:rsidP="007F690C">
      <w:pPr>
        <w:pStyle w:val="ListParagraph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What did the women do when they heard the news?</w:t>
      </w:r>
    </w:p>
    <w:p w14:paraId="311343DE" w14:textId="77777777" w:rsidR="007F690C" w:rsidRPr="007F690C" w:rsidRDefault="007F690C" w:rsidP="007F690C">
      <w:pPr>
        <w:pStyle w:val="ListParagraph"/>
        <w:rPr>
          <w:sz w:val="34"/>
          <w:szCs w:val="34"/>
        </w:rPr>
      </w:pPr>
    </w:p>
    <w:p w14:paraId="04B8654F" w14:textId="3B8946AF" w:rsidR="007F690C" w:rsidRDefault="007F690C" w:rsidP="007F690C">
      <w:pPr>
        <w:pStyle w:val="ListParagraph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What do you think the friends of Jesus thought when the women came to fetch them and told them Jesus is alive again?</w:t>
      </w:r>
    </w:p>
    <w:p w14:paraId="1C69719B" w14:textId="6332281B" w:rsidR="007F690C" w:rsidRDefault="007F690C" w:rsidP="007F690C">
      <w:pPr>
        <w:rPr>
          <w:color w:val="FF0000"/>
          <w:sz w:val="34"/>
          <w:szCs w:val="34"/>
        </w:rPr>
      </w:pPr>
      <w:r w:rsidRPr="007F690C">
        <w:rPr>
          <w:color w:val="FF0000"/>
          <w:sz w:val="34"/>
          <w:szCs w:val="34"/>
        </w:rPr>
        <w:t>[Hope, fear, disbelief, ridicule, but they came anyway]</w:t>
      </w:r>
    </w:p>
    <w:p w14:paraId="163980D5" w14:textId="371029DF" w:rsidR="007F690C" w:rsidRDefault="007F690C" w:rsidP="007F690C">
      <w:pPr>
        <w:rPr>
          <w:color w:val="FF0000"/>
          <w:sz w:val="34"/>
          <w:szCs w:val="34"/>
        </w:rPr>
      </w:pPr>
    </w:p>
    <w:p w14:paraId="02231639" w14:textId="17AC050A" w:rsidR="007F690C" w:rsidRPr="00806904" w:rsidRDefault="007F690C" w:rsidP="007F690C">
      <w:pPr>
        <w:pStyle w:val="ListParagraph"/>
        <w:numPr>
          <w:ilvl w:val="0"/>
          <w:numId w:val="3"/>
        </w:numPr>
        <w:rPr>
          <w:sz w:val="34"/>
          <w:szCs w:val="34"/>
        </w:rPr>
      </w:pPr>
      <w:r>
        <w:rPr>
          <w:sz w:val="34"/>
          <w:szCs w:val="34"/>
        </w:rPr>
        <w:t xml:space="preserve">What do you </w:t>
      </w:r>
      <w:proofErr w:type="gramStart"/>
      <w:r>
        <w:rPr>
          <w:sz w:val="34"/>
          <w:szCs w:val="34"/>
        </w:rPr>
        <w:t>think  ‘</w:t>
      </w:r>
      <w:proofErr w:type="gramEnd"/>
      <w:r>
        <w:rPr>
          <w:sz w:val="34"/>
          <w:szCs w:val="34"/>
        </w:rPr>
        <w:t xml:space="preserve">Alleluia’ might mean? </w:t>
      </w:r>
      <w:r w:rsidRPr="007F690C">
        <w:rPr>
          <w:color w:val="FF0000"/>
          <w:sz w:val="34"/>
          <w:szCs w:val="34"/>
        </w:rPr>
        <w:t>[‘praise God’]</w:t>
      </w:r>
    </w:p>
    <w:p w14:paraId="3D49FD11" w14:textId="51AADFBE" w:rsidR="00806904" w:rsidRDefault="00806904" w:rsidP="00806904">
      <w:pPr>
        <w:rPr>
          <w:sz w:val="34"/>
          <w:szCs w:val="34"/>
        </w:rPr>
      </w:pPr>
    </w:p>
    <w:p w14:paraId="23566394" w14:textId="5DEEE9C9" w:rsidR="00806904" w:rsidRDefault="00806904" w:rsidP="00806904">
      <w:pPr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5E605" wp14:editId="1EF100BE">
                <wp:simplePos x="0" y="0"/>
                <wp:positionH relativeFrom="margin">
                  <wp:posOffset>304800</wp:posOffset>
                </wp:positionH>
                <wp:positionV relativeFrom="paragraph">
                  <wp:posOffset>-109220</wp:posOffset>
                </wp:positionV>
                <wp:extent cx="4457700" cy="1752600"/>
                <wp:effectExtent l="19050" t="0" r="38100" b="304800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52600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5DC3F" w14:textId="73527638" w:rsidR="00806904" w:rsidRPr="00806904" w:rsidRDefault="00806904" w:rsidP="0080690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806904">
                              <w:rPr>
                                <w:sz w:val="144"/>
                                <w:szCs w:val="144"/>
                              </w:rPr>
                              <w:t>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5E60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margin-left:24pt;margin-top:-8.6pt;width:351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" adj="6300,24300" fillcolor="white [3201]" strokecolor="#0070c0" strokeweight="1pt">
                <v:stroke joinstyle="miter"/>
                <v:textbox>
                  <w:txbxContent>
                    <w:p w14:paraId="3CC5DC3F" w14:textId="73527638" w:rsidR="00806904" w:rsidRPr="00806904" w:rsidRDefault="00806904" w:rsidP="0080690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806904">
                        <w:rPr>
                          <w:sz w:val="144"/>
                          <w:szCs w:val="144"/>
                        </w:rPr>
                        <w:t>Task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D60C0" w14:textId="6CD0F9FD" w:rsidR="00806904" w:rsidRPr="00806904" w:rsidRDefault="00806904" w:rsidP="00806904">
      <w:pPr>
        <w:rPr>
          <w:sz w:val="34"/>
          <w:szCs w:val="34"/>
        </w:rPr>
      </w:pPr>
    </w:p>
    <w:p w14:paraId="28134244" w14:textId="05E1FF27" w:rsidR="00806904" w:rsidRPr="00806904" w:rsidRDefault="00806904" w:rsidP="00806904">
      <w:pPr>
        <w:rPr>
          <w:sz w:val="34"/>
          <w:szCs w:val="34"/>
        </w:rPr>
      </w:pPr>
    </w:p>
    <w:p w14:paraId="4A06237B" w14:textId="688BF4E1" w:rsidR="00806904" w:rsidRPr="00806904" w:rsidRDefault="00806904" w:rsidP="00806904">
      <w:pPr>
        <w:rPr>
          <w:sz w:val="34"/>
          <w:szCs w:val="34"/>
        </w:rPr>
      </w:pPr>
    </w:p>
    <w:p w14:paraId="4496A7B0" w14:textId="6DCC418E" w:rsidR="00806904" w:rsidRPr="00806904" w:rsidRDefault="00806904" w:rsidP="00806904">
      <w:pPr>
        <w:rPr>
          <w:sz w:val="34"/>
          <w:szCs w:val="34"/>
        </w:rPr>
      </w:pPr>
    </w:p>
    <w:p w14:paraId="79B07E3A" w14:textId="0FBA30A7" w:rsidR="00806904" w:rsidRPr="00806904" w:rsidRDefault="00806904" w:rsidP="00806904">
      <w:pPr>
        <w:pStyle w:val="ListParagraph"/>
        <w:numPr>
          <w:ilvl w:val="0"/>
          <w:numId w:val="4"/>
        </w:numPr>
        <w:rPr>
          <w:sz w:val="34"/>
          <w:szCs w:val="34"/>
        </w:rPr>
      </w:pPr>
      <w:r w:rsidRPr="00806904">
        <w:rPr>
          <w:sz w:val="34"/>
          <w:szCs w:val="34"/>
        </w:rPr>
        <w:t>Make an ‘Easter Garden’.</w:t>
      </w:r>
    </w:p>
    <w:p w14:paraId="31676DE3" w14:textId="51DA27E0" w:rsidR="00806904" w:rsidRDefault="00806904" w:rsidP="00806904">
      <w:pPr>
        <w:rPr>
          <w:sz w:val="34"/>
          <w:szCs w:val="34"/>
        </w:rPr>
      </w:pPr>
    </w:p>
    <w:p w14:paraId="68B53D86" w14:textId="2E950145" w:rsidR="00806904" w:rsidRPr="00806904" w:rsidRDefault="003E086D" w:rsidP="00806904">
      <w:pPr>
        <w:rPr>
          <w:color w:val="FF0000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E7C55E" wp14:editId="2783E4B4">
            <wp:simplePos x="0" y="0"/>
            <wp:positionH relativeFrom="page">
              <wp:posOffset>285750</wp:posOffset>
            </wp:positionH>
            <wp:positionV relativeFrom="paragraph">
              <wp:posOffset>789305</wp:posOffset>
            </wp:positionV>
            <wp:extent cx="3440114" cy="2171700"/>
            <wp:effectExtent l="0" t="0" r="8255" b="0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14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904" w:rsidRPr="00806904">
        <w:rPr>
          <w:color w:val="FF0000"/>
          <w:sz w:val="34"/>
          <w:szCs w:val="34"/>
        </w:rPr>
        <w:t>Suggestions: include some small plants; a little box for the empty tomb and a piece of white cloth in it.</w:t>
      </w:r>
    </w:p>
    <w:p w14:paraId="5A2FCE6C" w14:textId="50A394EC" w:rsidR="00BD262E" w:rsidRDefault="003E086D" w:rsidP="00806904">
      <w:pPr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EAB801" wp14:editId="1F699AD6">
            <wp:simplePos x="0" y="0"/>
            <wp:positionH relativeFrom="column">
              <wp:posOffset>3067050</wp:posOffset>
            </wp:positionH>
            <wp:positionV relativeFrom="paragraph">
              <wp:posOffset>23495</wp:posOffset>
            </wp:positionV>
            <wp:extent cx="3174365" cy="2381250"/>
            <wp:effectExtent l="0" t="0" r="6985" b="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F0025" w14:textId="25E815B7" w:rsidR="00BD262E" w:rsidRDefault="00BD262E" w:rsidP="00806904">
      <w:pPr>
        <w:rPr>
          <w:sz w:val="34"/>
          <w:szCs w:val="34"/>
        </w:rPr>
      </w:pPr>
    </w:p>
    <w:p w14:paraId="02EE5CE3" w14:textId="6330394F" w:rsidR="00806904" w:rsidRDefault="00806904" w:rsidP="00806904">
      <w:pPr>
        <w:pStyle w:val="ListParagraph"/>
        <w:numPr>
          <w:ilvl w:val="0"/>
          <w:numId w:val="4"/>
        </w:numPr>
        <w:rPr>
          <w:sz w:val="34"/>
          <w:szCs w:val="34"/>
        </w:rPr>
      </w:pPr>
      <w:r>
        <w:rPr>
          <w:sz w:val="34"/>
          <w:szCs w:val="34"/>
        </w:rPr>
        <w:t>Imagine you are in the garden.</w:t>
      </w:r>
    </w:p>
    <w:p w14:paraId="07BC6139" w14:textId="4026863B" w:rsidR="00806904" w:rsidRDefault="00806904" w:rsidP="00806904">
      <w:pPr>
        <w:pStyle w:val="ListParagraph"/>
        <w:numPr>
          <w:ilvl w:val="0"/>
          <w:numId w:val="5"/>
        </w:numPr>
        <w:rPr>
          <w:sz w:val="34"/>
          <w:szCs w:val="34"/>
        </w:rPr>
      </w:pPr>
      <w:r>
        <w:rPr>
          <w:sz w:val="34"/>
          <w:szCs w:val="34"/>
        </w:rPr>
        <w:t>What would you be thinking?</w:t>
      </w:r>
    </w:p>
    <w:p w14:paraId="602A8845" w14:textId="6F0940E6" w:rsidR="00806904" w:rsidRDefault="00806904" w:rsidP="00806904">
      <w:pPr>
        <w:pStyle w:val="ListParagraph"/>
        <w:numPr>
          <w:ilvl w:val="0"/>
          <w:numId w:val="5"/>
        </w:numPr>
        <w:rPr>
          <w:sz w:val="34"/>
          <w:szCs w:val="34"/>
        </w:rPr>
      </w:pPr>
      <w:r>
        <w:rPr>
          <w:sz w:val="34"/>
          <w:szCs w:val="34"/>
        </w:rPr>
        <w:t>What would you see?</w:t>
      </w:r>
    </w:p>
    <w:p w14:paraId="62E6DE47" w14:textId="7B2575A4" w:rsidR="00806904" w:rsidRDefault="00806904" w:rsidP="00806904">
      <w:pPr>
        <w:pStyle w:val="ListParagraph"/>
        <w:numPr>
          <w:ilvl w:val="0"/>
          <w:numId w:val="5"/>
        </w:numPr>
        <w:rPr>
          <w:sz w:val="34"/>
          <w:szCs w:val="34"/>
        </w:rPr>
      </w:pPr>
      <w:r>
        <w:rPr>
          <w:sz w:val="34"/>
          <w:szCs w:val="34"/>
        </w:rPr>
        <w:t>Who might you meet?</w:t>
      </w:r>
    </w:p>
    <w:p w14:paraId="671F0FAF" w14:textId="781B5E10" w:rsidR="00806904" w:rsidRDefault="00806904" w:rsidP="00806904">
      <w:pPr>
        <w:pStyle w:val="ListParagraph"/>
        <w:numPr>
          <w:ilvl w:val="0"/>
          <w:numId w:val="5"/>
        </w:numPr>
        <w:rPr>
          <w:sz w:val="34"/>
          <w:szCs w:val="34"/>
        </w:rPr>
      </w:pPr>
      <w:r>
        <w:rPr>
          <w:sz w:val="34"/>
          <w:szCs w:val="34"/>
        </w:rPr>
        <w:t>What would you say to them?</w:t>
      </w:r>
    </w:p>
    <w:p w14:paraId="139779C7" w14:textId="1AC51C7A" w:rsidR="00BD262E" w:rsidRPr="00BD262E" w:rsidRDefault="00BD262E" w:rsidP="00BD262E">
      <w:pPr>
        <w:rPr>
          <w:sz w:val="34"/>
          <w:szCs w:val="34"/>
        </w:rPr>
      </w:pPr>
    </w:p>
    <w:sectPr w:rsidR="00BD262E" w:rsidRPr="00BD262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A3609" w14:textId="77777777" w:rsidR="00174C61" w:rsidRDefault="00174C61" w:rsidP="00174C61">
      <w:pPr>
        <w:spacing w:after="0" w:line="240" w:lineRule="auto"/>
      </w:pPr>
      <w:r>
        <w:separator/>
      </w:r>
    </w:p>
  </w:endnote>
  <w:endnote w:type="continuationSeparator" w:id="0">
    <w:p w14:paraId="48F4F456" w14:textId="77777777" w:rsidR="00174C61" w:rsidRDefault="00174C61" w:rsidP="0017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3C8D9" w14:textId="77777777" w:rsidR="00174C61" w:rsidRDefault="00174C61" w:rsidP="00174C61">
      <w:pPr>
        <w:spacing w:after="0" w:line="240" w:lineRule="auto"/>
      </w:pPr>
      <w:r>
        <w:separator/>
      </w:r>
    </w:p>
  </w:footnote>
  <w:footnote w:type="continuationSeparator" w:id="0">
    <w:p w14:paraId="125520DF" w14:textId="77777777" w:rsidR="00174C61" w:rsidRDefault="00174C61" w:rsidP="0017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1ECF" w14:textId="77777777" w:rsidR="00174C61" w:rsidRDefault="00174C61" w:rsidP="00174C61">
    <w:pPr>
      <w:jc w:val="center"/>
      <w:rPr>
        <w:b/>
        <w:bCs/>
        <w:sz w:val="52"/>
        <w:szCs w:val="52"/>
        <w:u w:val="single"/>
      </w:rPr>
    </w:pPr>
    <w:r w:rsidRPr="00174C61">
      <w:rPr>
        <w:b/>
        <w:bCs/>
        <w:sz w:val="52"/>
        <w:szCs w:val="52"/>
        <w:u w:val="single"/>
      </w:rPr>
      <w:t>Text to read to children</w:t>
    </w:r>
  </w:p>
  <w:p w14:paraId="64A690A4" w14:textId="77777777" w:rsidR="00174C61" w:rsidRDefault="00174C61" w:rsidP="00174C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57F5"/>
    <w:multiLevelType w:val="hybridMultilevel"/>
    <w:tmpl w:val="3934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7A700D"/>
    <w:multiLevelType w:val="hybridMultilevel"/>
    <w:tmpl w:val="F10E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187580"/>
    <w:multiLevelType w:val="hybridMultilevel"/>
    <w:tmpl w:val="3364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5E3BCE"/>
    <w:multiLevelType w:val="hybridMultilevel"/>
    <w:tmpl w:val="1F88064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6A3A2D"/>
    <w:multiLevelType w:val="hybridMultilevel"/>
    <w:tmpl w:val="8C74CE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61"/>
    <w:rsid w:val="00174C61"/>
    <w:rsid w:val="003E086D"/>
    <w:rsid w:val="007F690C"/>
    <w:rsid w:val="00806904"/>
    <w:rsid w:val="00B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4541"/>
  <w15:chartTrackingRefBased/>
  <w15:docId w15:val="{FE82CBAB-D370-4BC1-AA7F-DD7CE1ED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61"/>
  </w:style>
  <w:style w:type="paragraph" w:styleId="Footer">
    <w:name w:val="footer"/>
    <w:basedOn w:val="Normal"/>
    <w:link w:val="FooterChar"/>
    <w:uiPriority w:val="99"/>
    <w:unhideWhenUsed/>
    <w:rsid w:val="0017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61"/>
  </w:style>
  <w:style w:type="paragraph" w:styleId="ListParagraph">
    <w:name w:val="List Paragraph"/>
    <w:basedOn w:val="Normal"/>
    <w:uiPriority w:val="34"/>
    <w:qFormat/>
    <w:rsid w:val="007F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4</cp:revision>
  <dcterms:created xsi:type="dcterms:W3CDTF">2020-04-28T15:22:00Z</dcterms:created>
  <dcterms:modified xsi:type="dcterms:W3CDTF">2020-04-28T15:50:00Z</dcterms:modified>
</cp:coreProperties>
</file>